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3" w:firstLineChars="1000"/>
        <w:rPr>
          <w:rFonts w:hint="eastAsia" w:eastAsiaTheme="minorEastAsia"/>
          <w:b/>
          <w:bCs/>
          <w:sz w:val="32"/>
          <w:szCs w:val="32"/>
          <w:lang w:eastAsia="zh-CN"/>
        </w:rPr>
      </w:pPr>
      <w:r>
        <w:rPr>
          <w:rFonts w:hint="eastAsia"/>
          <w:b/>
          <w:bCs/>
          <w:sz w:val="32"/>
          <w:szCs w:val="32"/>
        </w:rPr>
        <w:t>朱敏</w:t>
      </w:r>
      <w:r>
        <w:rPr>
          <w:rFonts w:hint="eastAsia"/>
          <w:b/>
          <w:bCs/>
          <w:sz w:val="32"/>
          <w:szCs w:val="32"/>
          <w:lang w:eastAsia="zh-CN"/>
        </w:rPr>
        <w:t>简介</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中国科学院古脊椎动物与古人类研究所研究员，中国科学院脊椎动物演化与人类起源重点实验室主任。主要从事早期脊椎动物及演化生物学研究，近年来带领团队为解决古生物学与演化生物学领域一些长期争论不休的重大理论问题（如颌起源、有颌类起源与早期分化格局、硬骨鱼纲起源与早期演化等）提出有影响力的新学说并提供了关键实证，有力地推动了国际学术界对硬骨鱼纲起源乃至有颌类早期分化的探索，使中国早期脊椎动物研究稳居古脊椎动物研究领域的国际前沿地位。迄今发表学术论著</w:t>
      </w:r>
      <w:bookmarkStart w:id="0" w:name="_GoBack"/>
      <w:bookmarkEnd w:id="0"/>
      <w:r>
        <w:rPr>
          <w:rFonts w:hint="eastAsia" w:ascii="仿宋" w:hAnsi="仿宋" w:eastAsia="仿宋" w:cs="仿宋"/>
          <w:sz w:val="30"/>
          <w:szCs w:val="30"/>
        </w:rPr>
        <w:t>130余篇/部，其中Nature与Science（含7篇子刊）论文21篇。曾任中国科学院古脊椎动物与古人类研究所所长、国际地质对比计划491项目主席、中国古生物学会副理事长。国家杰出青年基金获得者，瑞典皇家科学院阿特迪讲座主讲嘉宾，入选国家“万人计划”领军人才，并先后获得中国青年五四奖章、中国青年科技奖、中国青年科学家奖（地球科学）、国家自然科学奖二等奖（第1完成人）、何梁何利基金科学与技术进步奖等奖项。</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77A7C"/>
    <w:rsid w:val="15877A7C"/>
    <w:rsid w:val="33AD48BA"/>
    <w:rsid w:val="3F7E02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2019-04-28T01:55:00Z</dcterms:created>
  <dc:creator>中科院老科协</dc:creator>
  <cp:lastModifiedBy>中科院老科协</cp:lastModifiedBy>
  <dcterms:modified xsi:type="dcterms:W3CDTF">2019-04-28T02:16:27Z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